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E" w:rsidRPr="00886B63" w:rsidRDefault="00FA6FCE" w:rsidP="00581B0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СПИСОК ВОПРОСОВ К </w:t>
      </w:r>
      <w:r w:rsidR="00B6690C">
        <w:rPr>
          <w:rFonts w:ascii="Times New Roman" w:hAnsi="Times New Roman" w:cs="Times New Roman"/>
          <w:sz w:val="28"/>
          <w:szCs w:val="28"/>
        </w:rPr>
        <w:t>ЭКЗАМЕН</w:t>
      </w:r>
      <w:r w:rsidRPr="00886B63">
        <w:rPr>
          <w:rFonts w:ascii="Times New Roman" w:hAnsi="Times New Roman" w:cs="Times New Roman"/>
          <w:sz w:val="28"/>
          <w:szCs w:val="28"/>
        </w:rPr>
        <w:t>У ПО ДОГМАТИЧЕСКОМУ БОГОСЛОВИЮ ДЛЯ 3 КЛАССА</w:t>
      </w:r>
    </w:p>
    <w:p w:rsidR="00FA6FCE" w:rsidRPr="00886B63" w:rsidRDefault="00FA6FCE" w:rsidP="00581B05">
      <w:pPr>
        <w:rPr>
          <w:rFonts w:ascii="Times New Roman" w:hAnsi="Times New Roman" w:cs="Times New Roman"/>
          <w:sz w:val="28"/>
          <w:szCs w:val="28"/>
        </w:rPr>
      </w:pPr>
    </w:p>
    <w:p w:rsidR="00FA6FCE" w:rsidRPr="00B6690C" w:rsidRDefault="00FA6FCE" w:rsidP="00581B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C">
        <w:rPr>
          <w:rFonts w:ascii="Times New Roman" w:hAnsi="Times New Roman" w:cs="Times New Roman"/>
          <w:b/>
          <w:sz w:val="28"/>
          <w:szCs w:val="28"/>
        </w:rPr>
        <w:t>Учение Церкви о Христе</w:t>
      </w:r>
      <w:r w:rsidR="00330437" w:rsidRPr="00B6690C">
        <w:rPr>
          <w:rFonts w:ascii="Times New Roman" w:hAnsi="Times New Roman" w:cs="Times New Roman"/>
          <w:b/>
          <w:sz w:val="28"/>
          <w:szCs w:val="28"/>
        </w:rPr>
        <w:t>-</w:t>
      </w:r>
      <w:r w:rsidRPr="00B6690C">
        <w:rPr>
          <w:rFonts w:ascii="Times New Roman" w:hAnsi="Times New Roman" w:cs="Times New Roman"/>
          <w:b/>
          <w:sz w:val="28"/>
          <w:szCs w:val="28"/>
        </w:rPr>
        <w:t>Спасителе</w:t>
      </w:r>
    </w:p>
    <w:p w:rsidR="00B6690C" w:rsidRPr="00886B63" w:rsidRDefault="00B6690C" w:rsidP="00581B0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FCE" w:rsidRPr="0012588C" w:rsidRDefault="0012588C" w:rsidP="001258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FCE" w:rsidRPr="0012588C">
        <w:rPr>
          <w:rFonts w:ascii="Times New Roman" w:hAnsi="Times New Roman" w:cs="Times New Roman"/>
          <w:sz w:val="28"/>
          <w:szCs w:val="28"/>
        </w:rPr>
        <w:t>Учение о Лице нашего Спасителя или о таинстве Воплощения</w:t>
      </w:r>
    </w:p>
    <w:p w:rsidR="00581B05" w:rsidRPr="00886B63" w:rsidRDefault="00581B05" w:rsidP="003500F8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1.1 Господь Иисус Христос есть истинный Бог</w:t>
      </w:r>
    </w:p>
    <w:p w:rsidR="00581B05" w:rsidRPr="00886B63" w:rsidRDefault="00581B05" w:rsidP="003500F8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>1.1.1 Свидетельства Откровения о Божественном достоинстве Сына и Его равенстве с Отцом</w:t>
      </w:r>
    </w:p>
    <w:p w:rsidR="00581B05" w:rsidRPr="00886B63" w:rsidRDefault="00581B05" w:rsidP="003500F8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>1.1.2 Свидетельства апостолов о Божественном достоинстве Сына и Его равенстве с Отцом</w:t>
      </w:r>
    </w:p>
    <w:p w:rsidR="00581B05" w:rsidRPr="00886B63" w:rsidRDefault="00581B05" w:rsidP="003500F8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1.1.3 Толкование так называемых </w:t>
      </w:r>
      <w:r w:rsidR="00F41581">
        <w:rPr>
          <w:rFonts w:ascii="Times New Roman" w:hAnsi="Times New Roman" w:cs="Times New Roman"/>
          <w:sz w:val="28"/>
          <w:szCs w:val="28"/>
        </w:rPr>
        <w:t>«</w:t>
      </w:r>
      <w:r w:rsidRPr="00886B63">
        <w:rPr>
          <w:rFonts w:ascii="Times New Roman" w:hAnsi="Times New Roman" w:cs="Times New Roman"/>
          <w:sz w:val="28"/>
          <w:szCs w:val="28"/>
        </w:rPr>
        <w:t>уничижительных мест</w:t>
      </w:r>
      <w:r w:rsidR="00F41581">
        <w:rPr>
          <w:rFonts w:ascii="Times New Roman" w:hAnsi="Times New Roman" w:cs="Times New Roman"/>
          <w:sz w:val="28"/>
          <w:szCs w:val="28"/>
        </w:rPr>
        <w:t>»</w:t>
      </w:r>
      <w:r w:rsidRPr="00886B63">
        <w:rPr>
          <w:rFonts w:ascii="Times New Roman" w:hAnsi="Times New Roman" w:cs="Times New Roman"/>
          <w:sz w:val="28"/>
          <w:szCs w:val="28"/>
        </w:rPr>
        <w:t xml:space="preserve"> Еванглия</w:t>
      </w:r>
    </w:p>
    <w:p w:rsidR="00581B05" w:rsidRPr="00886B63" w:rsidRDefault="00581B05" w:rsidP="003500F8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>1.1.4 Верование древней Церкви в Божественное достоинство Сына Божия и Его равенство с Отцом</w:t>
      </w:r>
    </w:p>
    <w:p w:rsidR="00FA6FCE" w:rsidRPr="00886B63" w:rsidRDefault="00581B05" w:rsidP="003500F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1.2 </w:t>
      </w:r>
      <w:r w:rsidR="00FA6FCE" w:rsidRPr="00886B63">
        <w:rPr>
          <w:rFonts w:ascii="Times New Roman" w:hAnsi="Times New Roman" w:cs="Times New Roman"/>
          <w:sz w:val="28"/>
          <w:szCs w:val="28"/>
        </w:rPr>
        <w:t>Господь Иисус Христос есть истинный человек</w:t>
      </w:r>
    </w:p>
    <w:p w:rsidR="00FD6ED2" w:rsidRPr="00886B63" w:rsidRDefault="00FD6ED2" w:rsidP="003500F8">
      <w:pPr>
        <w:ind w:left="1068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1.2.1 </w:t>
      </w:r>
      <w:r w:rsidRPr="00886B63">
        <w:rPr>
          <w:rFonts w:ascii="Times New Roman" w:hAnsi="Times New Roman" w:cs="Times New Roman"/>
          <w:bCs/>
          <w:sz w:val="28"/>
          <w:szCs w:val="28"/>
        </w:rPr>
        <w:t>Свидетельства Откровения о человечестве Иисуса Христа</w:t>
      </w:r>
    </w:p>
    <w:p w:rsidR="00FA6FCE" w:rsidRPr="00886B63" w:rsidRDefault="00FD6ED2" w:rsidP="003500F8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1.2.2 </w:t>
      </w:r>
      <w:r w:rsidR="00FA6FCE" w:rsidRPr="00886B63">
        <w:rPr>
          <w:rFonts w:ascii="Times New Roman" w:hAnsi="Times New Roman" w:cs="Times New Roman"/>
          <w:sz w:val="28"/>
          <w:szCs w:val="28"/>
        </w:rPr>
        <w:t>Заблуждения относительно человечества Иисуса Христа. Докетизм</w:t>
      </w:r>
    </w:p>
    <w:p w:rsidR="00FA6FCE" w:rsidRPr="00886B63" w:rsidRDefault="00FD6ED2" w:rsidP="000107F2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1.2.3 </w:t>
      </w:r>
      <w:r w:rsidR="00FA6FCE" w:rsidRPr="00886B63">
        <w:rPr>
          <w:rFonts w:ascii="Times New Roman" w:hAnsi="Times New Roman" w:cs="Times New Roman"/>
          <w:sz w:val="28"/>
          <w:szCs w:val="28"/>
        </w:rPr>
        <w:t>Отличие Иисуса Христа от нас по человечеству</w:t>
      </w:r>
    </w:p>
    <w:p w:rsidR="00FA6FCE" w:rsidRPr="00886B63" w:rsidRDefault="00FD6ED2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1.3 </w:t>
      </w:r>
      <w:r w:rsidR="00FA6FCE" w:rsidRPr="00886B63">
        <w:rPr>
          <w:rFonts w:ascii="Times New Roman" w:hAnsi="Times New Roman" w:cs="Times New Roman"/>
          <w:sz w:val="28"/>
          <w:szCs w:val="28"/>
        </w:rPr>
        <w:t>Православное учение о Лице Искупителя. Краткая история догмата</w:t>
      </w:r>
    </w:p>
    <w:p w:rsidR="00FA6FCE" w:rsidRPr="00886B63" w:rsidRDefault="00BD46C1" w:rsidP="000107F2">
      <w:pPr>
        <w:ind w:left="1068" w:firstLine="66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1.3.1 </w:t>
      </w:r>
      <w:r w:rsidR="00FA6FCE" w:rsidRPr="00886B63">
        <w:rPr>
          <w:rFonts w:ascii="Times New Roman" w:hAnsi="Times New Roman" w:cs="Times New Roman"/>
          <w:sz w:val="28"/>
          <w:szCs w:val="28"/>
        </w:rPr>
        <w:t>Ересь Нестория</w:t>
      </w:r>
    </w:p>
    <w:p w:rsidR="00FA6FCE" w:rsidRPr="00886B63" w:rsidRDefault="00BD46C1" w:rsidP="000107F2">
      <w:pPr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 xml:space="preserve">1.3.2 </w:t>
      </w:r>
      <w:r w:rsidR="00FA6FCE" w:rsidRPr="00886B63">
        <w:rPr>
          <w:rFonts w:ascii="Times New Roman" w:hAnsi="Times New Roman" w:cs="Times New Roman"/>
          <w:bCs/>
          <w:sz w:val="28"/>
          <w:szCs w:val="28"/>
        </w:rPr>
        <w:t>Учение свт. Кирилла Александрийского</w:t>
      </w:r>
    </w:p>
    <w:p w:rsidR="00FA6FCE" w:rsidRPr="00886B63" w:rsidRDefault="00BD46C1" w:rsidP="000107F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 xml:space="preserve">1.3.3 </w:t>
      </w:r>
      <w:r w:rsidR="00FA6FCE" w:rsidRPr="00886B63">
        <w:rPr>
          <w:rFonts w:ascii="Times New Roman" w:hAnsi="Times New Roman" w:cs="Times New Roman"/>
          <w:bCs/>
          <w:sz w:val="28"/>
          <w:szCs w:val="28"/>
        </w:rPr>
        <w:t>Полемика с монофизитством в V-VI вв</w:t>
      </w:r>
      <w:r w:rsidR="00FA6FCE" w:rsidRPr="00886B63">
        <w:rPr>
          <w:rFonts w:ascii="Times New Roman" w:hAnsi="Times New Roman" w:cs="Times New Roman"/>
          <w:sz w:val="28"/>
          <w:szCs w:val="28"/>
        </w:rPr>
        <w:t>.</w:t>
      </w:r>
    </w:p>
    <w:p w:rsidR="00FA6FCE" w:rsidRPr="00886B63" w:rsidRDefault="00BD46C1" w:rsidP="000107F2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 xml:space="preserve">1.3.4 </w:t>
      </w:r>
      <w:r w:rsidR="00FA6FCE" w:rsidRPr="00886B63">
        <w:rPr>
          <w:rFonts w:ascii="Times New Roman" w:hAnsi="Times New Roman" w:cs="Times New Roman"/>
          <w:bCs/>
          <w:sz w:val="28"/>
          <w:szCs w:val="28"/>
        </w:rPr>
        <w:t>Православное учение о воипостасности человеческой природы во Христе</w:t>
      </w:r>
    </w:p>
    <w:p w:rsidR="00FA6FCE" w:rsidRPr="00886B63" w:rsidRDefault="00BD46C1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1.4 </w:t>
      </w:r>
      <w:r w:rsidR="00FA6FCE" w:rsidRPr="00886B63">
        <w:rPr>
          <w:rFonts w:ascii="Times New Roman" w:hAnsi="Times New Roman" w:cs="Times New Roman"/>
          <w:sz w:val="28"/>
          <w:szCs w:val="28"/>
        </w:rPr>
        <w:t>Образ ипостасного соединения во Христе двух естеств</w:t>
      </w:r>
    </w:p>
    <w:p w:rsidR="009949AA" w:rsidRPr="00886B63" w:rsidRDefault="00BD46C1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1.5 </w:t>
      </w:r>
      <w:r w:rsidR="00FA6FCE" w:rsidRPr="00886B63">
        <w:rPr>
          <w:rFonts w:ascii="Times New Roman" w:hAnsi="Times New Roman" w:cs="Times New Roman"/>
          <w:sz w:val="28"/>
          <w:szCs w:val="28"/>
        </w:rPr>
        <w:t xml:space="preserve">Следствия ипостасного соединения двух природ в Иисусе Христе. </w:t>
      </w:r>
    </w:p>
    <w:p w:rsidR="009949AA" w:rsidRPr="00886B63" w:rsidRDefault="00BD46C1" w:rsidP="000107F2">
      <w:pPr>
        <w:ind w:left="708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lastRenderedPageBreak/>
        <w:t>1.5.1</w:t>
      </w:r>
      <w:r w:rsidR="009949AA" w:rsidRPr="00886B63">
        <w:rPr>
          <w:rFonts w:ascii="Times New Roman" w:hAnsi="Times New Roman" w:cs="Times New Roman"/>
          <w:sz w:val="28"/>
          <w:szCs w:val="28"/>
        </w:rPr>
        <w:t xml:space="preserve"> </w:t>
      </w:r>
      <w:r w:rsidR="00FA6FCE" w:rsidRPr="00886B63">
        <w:rPr>
          <w:rFonts w:ascii="Times New Roman" w:hAnsi="Times New Roman" w:cs="Times New Roman"/>
          <w:sz w:val="28"/>
          <w:szCs w:val="28"/>
        </w:rPr>
        <w:t xml:space="preserve">По отношению к Нему Самому. </w:t>
      </w:r>
      <w:r w:rsidR="009949AA" w:rsidRPr="00886B63">
        <w:rPr>
          <w:rFonts w:ascii="Times New Roman" w:hAnsi="Times New Roman" w:cs="Times New Roman"/>
          <w:sz w:val="28"/>
          <w:szCs w:val="28"/>
        </w:rPr>
        <w:t>(</w:t>
      </w:r>
      <w:r w:rsidR="00FA6FCE" w:rsidRPr="00886B63">
        <w:rPr>
          <w:rFonts w:ascii="Times New Roman" w:hAnsi="Times New Roman" w:cs="Times New Roman"/>
          <w:bCs/>
          <w:sz w:val="28"/>
          <w:szCs w:val="28"/>
        </w:rPr>
        <w:t xml:space="preserve">Обожение человеческого естества в Иисусе Христе. </w:t>
      </w:r>
      <w:r w:rsidR="00F337FB" w:rsidRPr="00886B63">
        <w:rPr>
          <w:rFonts w:ascii="Times New Roman" w:hAnsi="Times New Roman" w:cs="Times New Roman"/>
          <w:bCs/>
          <w:sz w:val="28"/>
          <w:szCs w:val="28"/>
        </w:rPr>
        <w:t>Господу Иисусу Христу, как единому Лицу, как Богочеловеку, подобает единое нераздельное Божеское поклонение, потому что обе природы соединены в Нем нераздельно</w:t>
      </w:r>
      <w:r w:rsidR="00F337FB" w:rsidRPr="00886B63">
        <w:rPr>
          <w:rFonts w:ascii="Times New Roman" w:hAnsi="Times New Roman" w:cs="Times New Roman"/>
          <w:sz w:val="28"/>
          <w:szCs w:val="28"/>
        </w:rPr>
        <w:t xml:space="preserve">. </w:t>
      </w:r>
      <w:r w:rsidR="00F337FB" w:rsidRPr="00886B63">
        <w:rPr>
          <w:rFonts w:ascii="Times New Roman" w:hAnsi="Times New Roman" w:cs="Times New Roman"/>
          <w:bCs/>
          <w:sz w:val="28"/>
          <w:szCs w:val="28"/>
        </w:rPr>
        <w:t>В Иисусе Христе две воли и два действования</w:t>
      </w:r>
      <w:r w:rsidR="009949AA" w:rsidRPr="00886B63">
        <w:rPr>
          <w:rFonts w:ascii="Times New Roman" w:hAnsi="Times New Roman" w:cs="Times New Roman"/>
          <w:bCs/>
          <w:sz w:val="28"/>
          <w:szCs w:val="28"/>
        </w:rPr>
        <w:t>)</w:t>
      </w:r>
      <w:r w:rsidR="00F337FB" w:rsidRPr="00886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49AA" w:rsidRPr="00886B63" w:rsidRDefault="00BD46C1" w:rsidP="000107F2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1.5.2</w:t>
      </w:r>
      <w:r w:rsidR="009949AA" w:rsidRPr="00886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7FB" w:rsidRPr="00886B63">
        <w:rPr>
          <w:rFonts w:ascii="Times New Roman" w:hAnsi="Times New Roman" w:cs="Times New Roman"/>
          <w:sz w:val="28"/>
          <w:szCs w:val="28"/>
        </w:rPr>
        <w:t xml:space="preserve">По отношению к Пресвятой Троице </w:t>
      </w:r>
    </w:p>
    <w:p w:rsidR="00FA6FCE" w:rsidRPr="00886B63" w:rsidRDefault="00A442C2" w:rsidP="000107F2">
      <w:pPr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>1.5.3</w:t>
      </w:r>
      <w:r w:rsidR="009949AA" w:rsidRPr="00886B63">
        <w:rPr>
          <w:rFonts w:ascii="Times New Roman" w:hAnsi="Times New Roman" w:cs="Times New Roman"/>
          <w:sz w:val="28"/>
          <w:szCs w:val="28"/>
        </w:rPr>
        <w:t xml:space="preserve"> </w:t>
      </w:r>
      <w:r w:rsidR="00F337FB" w:rsidRPr="00886B63">
        <w:rPr>
          <w:rFonts w:ascii="Times New Roman" w:hAnsi="Times New Roman" w:cs="Times New Roman"/>
          <w:sz w:val="28"/>
          <w:szCs w:val="28"/>
        </w:rPr>
        <w:t>По отношению к Деве Марии</w:t>
      </w:r>
      <w:r w:rsidR="00DA2753" w:rsidRPr="00886B63">
        <w:rPr>
          <w:rFonts w:ascii="Times New Roman" w:hAnsi="Times New Roman" w:cs="Times New Roman"/>
          <w:sz w:val="28"/>
          <w:szCs w:val="28"/>
        </w:rPr>
        <w:t xml:space="preserve"> (</w:t>
      </w:r>
      <w:r w:rsidR="00DA2753" w:rsidRPr="00886B63">
        <w:rPr>
          <w:rFonts w:ascii="Times New Roman" w:hAnsi="Times New Roman" w:cs="Times New Roman"/>
          <w:bCs/>
          <w:sz w:val="28"/>
          <w:szCs w:val="28"/>
        </w:rPr>
        <w:t xml:space="preserve">Дева Мария именуется Богородицей. Пресвятая Дева Мария является </w:t>
      </w:r>
      <w:r w:rsidR="006E6DFA">
        <w:rPr>
          <w:rFonts w:ascii="Times New Roman" w:hAnsi="Times New Roman" w:cs="Times New Roman"/>
          <w:bCs/>
          <w:sz w:val="28"/>
          <w:szCs w:val="28"/>
        </w:rPr>
        <w:t>«</w:t>
      </w:r>
      <w:r w:rsidR="00DA2753" w:rsidRPr="00886B63">
        <w:rPr>
          <w:rFonts w:ascii="Times New Roman" w:hAnsi="Times New Roman" w:cs="Times New Roman"/>
          <w:bCs/>
          <w:sz w:val="28"/>
          <w:szCs w:val="28"/>
        </w:rPr>
        <w:t>Приснодевой</w:t>
      </w:r>
      <w:r w:rsidR="006E6DFA">
        <w:rPr>
          <w:rFonts w:ascii="Times New Roman" w:hAnsi="Times New Roman" w:cs="Times New Roman"/>
          <w:bCs/>
          <w:sz w:val="28"/>
          <w:szCs w:val="28"/>
        </w:rPr>
        <w:t>»</w:t>
      </w:r>
      <w:r w:rsidR="00DA2753" w:rsidRPr="00886B63">
        <w:rPr>
          <w:rFonts w:ascii="Times New Roman" w:hAnsi="Times New Roman" w:cs="Times New Roman"/>
          <w:sz w:val="28"/>
          <w:szCs w:val="28"/>
        </w:rPr>
        <w:t>)</w:t>
      </w:r>
    </w:p>
    <w:p w:rsidR="00F337FB" w:rsidRPr="00886B63" w:rsidRDefault="00F337FB" w:rsidP="0058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7FB" w:rsidRPr="00886B63" w:rsidRDefault="00A10AA7" w:rsidP="00A10A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 </w:t>
      </w:r>
      <w:r w:rsidR="00F337FB" w:rsidRPr="00886B63">
        <w:rPr>
          <w:rFonts w:ascii="Times New Roman" w:hAnsi="Times New Roman" w:cs="Times New Roman"/>
          <w:sz w:val="28"/>
          <w:szCs w:val="28"/>
        </w:rPr>
        <w:t>Учение о совершении Господом Иисусом Христом нашего спасения, или о таинстве Искупления</w:t>
      </w:r>
    </w:p>
    <w:p w:rsidR="00F337FB" w:rsidRPr="00886B63" w:rsidRDefault="00A10AA7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2.1 </w:t>
      </w:r>
      <w:r w:rsidR="00F337FB" w:rsidRPr="00886B63">
        <w:rPr>
          <w:rFonts w:ascii="Times New Roman" w:hAnsi="Times New Roman" w:cs="Times New Roman"/>
          <w:sz w:val="28"/>
          <w:szCs w:val="28"/>
        </w:rPr>
        <w:t>Понятие об Искуплении в свете данных Священного Писания</w:t>
      </w:r>
    </w:p>
    <w:p w:rsidR="00F337FB" w:rsidRPr="00886B63" w:rsidRDefault="00A10AA7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2.2 </w:t>
      </w:r>
      <w:r w:rsidR="00F337FB" w:rsidRPr="00886B63">
        <w:rPr>
          <w:rFonts w:ascii="Times New Roman" w:hAnsi="Times New Roman" w:cs="Times New Roman"/>
          <w:sz w:val="28"/>
          <w:szCs w:val="28"/>
        </w:rPr>
        <w:t>Необходимость Искупления для спасения человека</w:t>
      </w:r>
    </w:p>
    <w:p w:rsidR="00F337FB" w:rsidRPr="00886B63" w:rsidRDefault="00A10AA7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2.3 </w:t>
      </w:r>
      <w:r w:rsidR="00F337FB" w:rsidRPr="00886B63">
        <w:rPr>
          <w:rFonts w:ascii="Times New Roman" w:hAnsi="Times New Roman" w:cs="Times New Roman"/>
          <w:sz w:val="28"/>
          <w:szCs w:val="28"/>
        </w:rPr>
        <w:t>Цель Искупления</w:t>
      </w:r>
    </w:p>
    <w:p w:rsidR="00F337FB" w:rsidRPr="00886B63" w:rsidRDefault="00A10AA7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2.4 </w:t>
      </w:r>
      <w:r w:rsidR="00F337FB" w:rsidRPr="00886B63">
        <w:rPr>
          <w:rFonts w:ascii="Times New Roman" w:hAnsi="Times New Roman" w:cs="Times New Roman"/>
          <w:sz w:val="28"/>
          <w:szCs w:val="28"/>
        </w:rPr>
        <w:t>Библейские и святоотеческие образы Искупления</w:t>
      </w:r>
    </w:p>
    <w:p w:rsidR="001E7BD2" w:rsidRPr="00886B63" w:rsidRDefault="001E7BD2" w:rsidP="000107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2.5 Существующие теории Искупления</w:t>
      </w:r>
    </w:p>
    <w:p w:rsidR="00F337FB" w:rsidRPr="00886B63" w:rsidRDefault="001E7BD2" w:rsidP="000107F2">
      <w:pPr>
        <w:ind w:left="1068" w:firstLine="66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2.5.1 </w:t>
      </w:r>
      <w:r w:rsidR="00F337FB" w:rsidRPr="00886B63">
        <w:rPr>
          <w:rFonts w:ascii="Times New Roman" w:hAnsi="Times New Roman" w:cs="Times New Roman"/>
          <w:sz w:val="28"/>
          <w:szCs w:val="28"/>
        </w:rPr>
        <w:t>Юридическая теория Искупления. Достоинства и недостатки</w:t>
      </w:r>
    </w:p>
    <w:p w:rsidR="00F337FB" w:rsidRPr="00886B63" w:rsidRDefault="001E7BD2" w:rsidP="000107F2">
      <w:pPr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2.5.2 </w:t>
      </w:r>
      <w:r w:rsidR="00F337FB" w:rsidRPr="00886B63">
        <w:rPr>
          <w:rFonts w:ascii="Times New Roman" w:hAnsi="Times New Roman" w:cs="Times New Roman"/>
          <w:sz w:val="28"/>
          <w:szCs w:val="28"/>
        </w:rPr>
        <w:t>Нравственная теория Искупления. Достоинства и недостатки</w:t>
      </w:r>
    </w:p>
    <w:p w:rsidR="00F337FB" w:rsidRPr="00886B63" w:rsidRDefault="001E7BD2" w:rsidP="000107F2">
      <w:pPr>
        <w:ind w:left="372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2.5.3 </w:t>
      </w:r>
      <w:r w:rsidR="00F337FB" w:rsidRPr="00886B63">
        <w:rPr>
          <w:rFonts w:ascii="Times New Roman" w:hAnsi="Times New Roman" w:cs="Times New Roman"/>
          <w:sz w:val="28"/>
          <w:szCs w:val="28"/>
        </w:rPr>
        <w:t>Учение об Искуплении современных православных богословов</w:t>
      </w:r>
    </w:p>
    <w:p w:rsidR="0083381E" w:rsidRPr="00886B63" w:rsidRDefault="0083381E" w:rsidP="000107F2">
      <w:pPr>
        <w:ind w:left="709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2.6 </w:t>
      </w:r>
      <w:r w:rsidRPr="00886B63">
        <w:rPr>
          <w:rFonts w:ascii="Times New Roman" w:hAnsi="Times New Roman" w:cs="Times New Roman"/>
          <w:bCs/>
          <w:sz w:val="28"/>
          <w:szCs w:val="28"/>
        </w:rPr>
        <w:t>Почему дело Искупления, совершенное Христом Спасителем, связано для Него с величайшим подвигом</w:t>
      </w:r>
    </w:p>
    <w:p w:rsidR="0083381E" w:rsidRPr="00886B63" w:rsidRDefault="0083381E" w:rsidP="000107F2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2.7 </w:t>
      </w:r>
      <w:r w:rsidRPr="00886B63">
        <w:rPr>
          <w:rFonts w:ascii="Times New Roman" w:hAnsi="Times New Roman" w:cs="Times New Roman"/>
          <w:bCs/>
          <w:sz w:val="28"/>
          <w:szCs w:val="28"/>
        </w:rPr>
        <w:t>Как примирить учение о Божественном милосердии с идеей Божественной правды и справедливости</w:t>
      </w:r>
    </w:p>
    <w:p w:rsidR="0083381E" w:rsidRPr="00886B63" w:rsidRDefault="0083381E" w:rsidP="000107F2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 </w:t>
      </w:r>
      <w:r w:rsidRPr="00886B63">
        <w:rPr>
          <w:rFonts w:ascii="Times New Roman" w:hAnsi="Times New Roman" w:cs="Times New Roman"/>
          <w:bCs/>
          <w:sz w:val="28"/>
          <w:szCs w:val="28"/>
        </w:rPr>
        <w:t>Составляющие Искупления</w:t>
      </w:r>
    </w:p>
    <w:p w:rsidR="0083381E" w:rsidRPr="00886B63" w:rsidRDefault="0083381E" w:rsidP="000107F2">
      <w:pPr>
        <w:ind w:left="1068" w:hanging="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2.8.1 </w:t>
      </w:r>
      <w:r w:rsidRPr="00886B63">
        <w:rPr>
          <w:rFonts w:ascii="Times New Roman" w:hAnsi="Times New Roman" w:cs="Times New Roman"/>
          <w:bCs/>
          <w:sz w:val="28"/>
          <w:szCs w:val="28"/>
        </w:rPr>
        <w:t>Боговоплощение</w:t>
      </w:r>
    </w:p>
    <w:p w:rsidR="0083381E" w:rsidRPr="00886B63" w:rsidRDefault="0083381E" w:rsidP="000107F2">
      <w:pPr>
        <w:ind w:left="645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2.8.2 </w:t>
      </w:r>
      <w:r w:rsidRPr="00886B63">
        <w:rPr>
          <w:rFonts w:ascii="Times New Roman" w:hAnsi="Times New Roman" w:cs="Times New Roman"/>
          <w:bCs/>
          <w:sz w:val="28"/>
          <w:szCs w:val="28"/>
        </w:rPr>
        <w:t>Учение Господа нашего Иисуса Христа</w:t>
      </w:r>
    </w:p>
    <w:p w:rsidR="0083381E" w:rsidRPr="00886B63" w:rsidRDefault="0083381E" w:rsidP="000107F2">
      <w:pPr>
        <w:ind w:left="36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2.8.3 </w:t>
      </w:r>
      <w:r w:rsidRPr="00886B63">
        <w:rPr>
          <w:rFonts w:ascii="Times New Roman" w:hAnsi="Times New Roman" w:cs="Times New Roman"/>
          <w:bCs/>
          <w:sz w:val="28"/>
          <w:szCs w:val="28"/>
        </w:rPr>
        <w:t>Чудеса Спасителя</w:t>
      </w:r>
    </w:p>
    <w:p w:rsidR="0083381E" w:rsidRPr="00886B63" w:rsidRDefault="0083381E" w:rsidP="000107F2">
      <w:pPr>
        <w:ind w:left="645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2.8.4 </w:t>
      </w:r>
      <w:r w:rsidRPr="00886B63">
        <w:rPr>
          <w:rFonts w:ascii="Times New Roman" w:hAnsi="Times New Roman" w:cs="Times New Roman"/>
          <w:bCs/>
          <w:sz w:val="28"/>
          <w:szCs w:val="28"/>
        </w:rPr>
        <w:t>Крестная смерть</w:t>
      </w:r>
    </w:p>
    <w:p w:rsidR="0083381E" w:rsidRPr="00886B63" w:rsidRDefault="0083381E" w:rsidP="000107F2">
      <w:pPr>
        <w:ind w:left="645" w:firstLine="6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lastRenderedPageBreak/>
        <w:t xml:space="preserve">2.8.4.1 </w:t>
      </w:r>
      <w:r w:rsidRPr="00886B63">
        <w:rPr>
          <w:rFonts w:ascii="Times New Roman" w:hAnsi="Times New Roman" w:cs="Times New Roman"/>
          <w:bCs/>
          <w:sz w:val="28"/>
          <w:szCs w:val="28"/>
        </w:rPr>
        <w:t>Крестная смерть как Жертва</w:t>
      </w:r>
    </w:p>
    <w:p w:rsidR="0083381E" w:rsidRPr="00886B63" w:rsidRDefault="0083381E" w:rsidP="000107F2">
      <w:pPr>
        <w:ind w:left="928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2.8.4.2 </w:t>
      </w:r>
      <w:r w:rsidRPr="00886B63">
        <w:rPr>
          <w:rFonts w:ascii="Times New Roman" w:hAnsi="Times New Roman" w:cs="Times New Roman"/>
          <w:bCs/>
          <w:sz w:val="28"/>
          <w:szCs w:val="28"/>
        </w:rPr>
        <w:t>Крестная Жертва</w:t>
      </w:r>
      <w:r w:rsidR="0086233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86B63">
        <w:rPr>
          <w:rFonts w:ascii="Times New Roman" w:hAnsi="Times New Roman" w:cs="Times New Roman"/>
          <w:bCs/>
          <w:sz w:val="28"/>
          <w:szCs w:val="28"/>
        </w:rPr>
        <w:t xml:space="preserve"> центральное событие Искупления</w:t>
      </w:r>
    </w:p>
    <w:p w:rsidR="0083381E" w:rsidRPr="00886B63" w:rsidRDefault="0083381E" w:rsidP="000107F2">
      <w:pPr>
        <w:ind w:left="928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2.8.4.3. </w:t>
      </w:r>
      <w:r w:rsidRPr="00886B63">
        <w:rPr>
          <w:rFonts w:ascii="Times New Roman" w:hAnsi="Times New Roman" w:cs="Times New Roman"/>
          <w:bCs/>
          <w:sz w:val="28"/>
          <w:szCs w:val="28"/>
        </w:rPr>
        <w:t>Кому приносится Крестная Жертва?</w:t>
      </w:r>
    </w:p>
    <w:p w:rsidR="0083381E" w:rsidRPr="00886B63" w:rsidRDefault="0083381E" w:rsidP="000107F2">
      <w:pPr>
        <w:ind w:left="708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2.8.4.4 </w:t>
      </w:r>
      <w:r w:rsidR="005C54BA" w:rsidRPr="00886B63">
        <w:rPr>
          <w:rFonts w:ascii="Times New Roman" w:hAnsi="Times New Roman" w:cs="Times New Roman"/>
          <w:bCs/>
          <w:sz w:val="28"/>
          <w:szCs w:val="28"/>
        </w:rPr>
        <w:t>Почему искупительная Жертва была принесена Господом Иисусом Христом именно на Кресте?</w:t>
      </w:r>
    </w:p>
    <w:p w:rsidR="005C54BA" w:rsidRPr="00886B63" w:rsidRDefault="00493019" w:rsidP="000107F2">
      <w:pPr>
        <w:ind w:left="928" w:firstLine="2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2.8.5 </w:t>
      </w:r>
      <w:r w:rsidRPr="00886B63">
        <w:rPr>
          <w:rFonts w:ascii="Times New Roman" w:hAnsi="Times New Roman" w:cs="Times New Roman"/>
          <w:bCs/>
          <w:sz w:val="28"/>
          <w:szCs w:val="28"/>
        </w:rPr>
        <w:t>Сошествие Иисуса Христа во ад и победа над адом</w:t>
      </w:r>
    </w:p>
    <w:p w:rsidR="00493019" w:rsidRPr="00886B63" w:rsidRDefault="00493019" w:rsidP="000107F2">
      <w:pPr>
        <w:ind w:left="786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2.8.6 </w:t>
      </w:r>
      <w:r w:rsidRPr="00886B63">
        <w:rPr>
          <w:rFonts w:ascii="Times New Roman" w:hAnsi="Times New Roman" w:cs="Times New Roman"/>
          <w:bCs/>
          <w:sz w:val="28"/>
          <w:szCs w:val="28"/>
        </w:rPr>
        <w:t>Воскресение Господа Иисуса Христа</w:t>
      </w:r>
    </w:p>
    <w:p w:rsidR="00493019" w:rsidRPr="00886B63" w:rsidRDefault="00493019" w:rsidP="000107F2">
      <w:pPr>
        <w:ind w:left="786"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2.8.6.1 </w:t>
      </w:r>
      <w:r w:rsidRPr="00886B63">
        <w:rPr>
          <w:rFonts w:ascii="Times New Roman" w:hAnsi="Times New Roman" w:cs="Times New Roman"/>
          <w:bCs/>
          <w:sz w:val="28"/>
          <w:szCs w:val="28"/>
        </w:rPr>
        <w:t>Значение события Воскресения в деле Искупления</w:t>
      </w:r>
    </w:p>
    <w:p w:rsidR="00493019" w:rsidRPr="00886B63" w:rsidRDefault="00493019" w:rsidP="000107F2">
      <w:pPr>
        <w:ind w:left="1068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2.8.6.2 </w:t>
      </w:r>
      <w:r w:rsidRPr="00886B63">
        <w:rPr>
          <w:rFonts w:ascii="Times New Roman" w:hAnsi="Times New Roman" w:cs="Times New Roman"/>
          <w:bCs/>
          <w:sz w:val="28"/>
          <w:szCs w:val="28"/>
        </w:rPr>
        <w:t>Действительность Воскресения Христова</w:t>
      </w:r>
    </w:p>
    <w:p w:rsidR="00493019" w:rsidRPr="00886B63" w:rsidRDefault="00493019" w:rsidP="000107F2">
      <w:pPr>
        <w:ind w:left="72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2.8.7 </w:t>
      </w:r>
      <w:r w:rsidRPr="00886B63">
        <w:rPr>
          <w:rFonts w:ascii="Times New Roman" w:hAnsi="Times New Roman" w:cs="Times New Roman"/>
          <w:bCs/>
          <w:sz w:val="28"/>
          <w:szCs w:val="28"/>
        </w:rPr>
        <w:t>Вознесение Господа Иисуса Христа на небо</w:t>
      </w:r>
    </w:p>
    <w:p w:rsidR="00493019" w:rsidRPr="00886B63" w:rsidRDefault="00493019" w:rsidP="000107F2">
      <w:pPr>
        <w:ind w:left="72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2.8.7.1 </w:t>
      </w:r>
      <w:r w:rsidRPr="00886B63">
        <w:rPr>
          <w:rFonts w:ascii="Times New Roman" w:hAnsi="Times New Roman" w:cs="Times New Roman"/>
          <w:bCs/>
          <w:sz w:val="28"/>
          <w:szCs w:val="28"/>
        </w:rPr>
        <w:t>Значение этого события в деле Искупления</w:t>
      </w:r>
    </w:p>
    <w:p w:rsidR="00493019" w:rsidRPr="00886B63" w:rsidRDefault="00493019" w:rsidP="000107F2">
      <w:pPr>
        <w:ind w:left="1068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2.8.7.2 </w:t>
      </w:r>
      <w:r w:rsidRPr="00886B63">
        <w:rPr>
          <w:rFonts w:ascii="Times New Roman" w:hAnsi="Times New Roman" w:cs="Times New Roman"/>
          <w:bCs/>
          <w:sz w:val="28"/>
          <w:szCs w:val="28"/>
        </w:rPr>
        <w:t>Действительность Вознесения Христова</w:t>
      </w:r>
    </w:p>
    <w:p w:rsidR="00493019" w:rsidRPr="00886B63" w:rsidRDefault="00D51962" w:rsidP="000107F2">
      <w:pPr>
        <w:ind w:left="72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2.8.8 </w:t>
      </w:r>
      <w:r w:rsidRPr="00886B63">
        <w:rPr>
          <w:rFonts w:ascii="Times New Roman" w:hAnsi="Times New Roman" w:cs="Times New Roman"/>
          <w:bCs/>
          <w:sz w:val="28"/>
          <w:szCs w:val="28"/>
        </w:rPr>
        <w:t>Вечное царствование Иисуса Христа по Вознесении на небо</w:t>
      </w:r>
    </w:p>
    <w:p w:rsidR="00D51962" w:rsidRPr="00886B63" w:rsidRDefault="00D51962" w:rsidP="000107F2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 </w:t>
      </w:r>
      <w:r w:rsidRPr="00886B63">
        <w:rPr>
          <w:rFonts w:ascii="Times New Roman" w:hAnsi="Times New Roman" w:cs="Times New Roman"/>
          <w:bCs/>
          <w:sz w:val="28"/>
          <w:szCs w:val="28"/>
        </w:rPr>
        <w:t>Спасительные плоды искупительного подвига Иисуса Христа</w:t>
      </w:r>
    </w:p>
    <w:p w:rsidR="00D51962" w:rsidRPr="00886B63" w:rsidRDefault="00D51962" w:rsidP="000107F2">
      <w:pPr>
        <w:ind w:left="1068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2.9.1 </w:t>
      </w:r>
      <w:r w:rsidRPr="00886B63">
        <w:rPr>
          <w:rFonts w:ascii="Times New Roman" w:hAnsi="Times New Roman" w:cs="Times New Roman"/>
          <w:bCs/>
          <w:sz w:val="28"/>
          <w:szCs w:val="28"/>
        </w:rPr>
        <w:t>Освобождение от наказания</w:t>
      </w:r>
    </w:p>
    <w:p w:rsidR="00D51962" w:rsidRPr="00886B63" w:rsidRDefault="00D51962" w:rsidP="000107F2">
      <w:pPr>
        <w:ind w:left="72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2.9.2 </w:t>
      </w:r>
      <w:r w:rsidRPr="00886B63">
        <w:rPr>
          <w:rFonts w:ascii="Times New Roman" w:hAnsi="Times New Roman" w:cs="Times New Roman"/>
          <w:bCs/>
          <w:sz w:val="28"/>
          <w:szCs w:val="28"/>
        </w:rPr>
        <w:t>Очищение от грехов</w:t>
      </w:r>
    </w:p>
    <w:p w:rsidR="00D51962" w:rsidRPr="00886B63" w:rsidRDefault="00D51962" w:rsidP="000107F2">
      <w:pPr>
        <w:ind w:left="372" w:firstLine="7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2.9.3 </w:t>
      </w:r>
      <w:r w:rsidRPr="00886B63">
        <w:rPr>
          <w:rFonts w:ascii="Times New Roman" w:hAnsi="Times New Roman" w:cs="Times New Roman"/>
          <w:bCs/>
          <w:sz w:val="28"/>
          <w:szCs w:val="28"/>
        </w:rPr>
        <w:t>Примирение с Богом</w:t>
      </w:r>
    </w:p>
    <w:p w:rsidR="00D51962" w:rsidRPr="00886B63" w:rsidRDefault="00CF53F7" w:rsidP="000107F2">
      <w:pPr>
        <w:ind w:left="360"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2.9.4 </w:t>
      </w:r>
      <w:r w:rsidRPr="00886B63">
        <w:rPr>
          <w:rFonts w:ascii="Times New Roman" w:hAnsi="Times New Roman" w:cs="Times New Roman"/>
          <w:bCs/>
          <w:sz w:val="28"/>
          <w:szCs w:val="28"/>
        </w:rPr>
        <w:t>Плоды искупительного подвига по отношению к следствиям падения</w:t>
      </w:r>
    </w:p>
    <w:p w:rsidR="00CF53F7" w:rsidRPr="00886B63" w:rsidRDefault="00CF53F7" w:rsidP="000107F2">
      <w:pPr>
        <w:ind w:left="786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2.9.5 </w:t>
      </w:r>
      <w:r w:rsidRPr="00886B63">
        <w:rPr>
          <w:rFonts w:ascii="Times New Roman" w:hAnsi="Times New Roman" w:cs="Times New Roman"/>
          <w:bCs/>
          <w:sz w:val="28"/>
          <w:szCs w:val="28"/>
        </w:rPr>
        <w:t>Дарование полноты благ</w:t>
      </w:r>
    </w:p>
    <w:p w:rsidR="00CF53F7" w:rsidRPr="00886B63" w:rsidRDefault="00CF53F7" w:rsidP="00581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3F7" w:rsidRDefault="00E30550" w:rsidP="00E3055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BF7">
        <w:rPr>
          <w:rFonts w:ascii="Times New Roman" w:hAnsi="Times New Roman" w:cs="Times New Roman"/>
          <w:b/>
          <w:bCs/>
          <w:sz w:val="28"/>
          <w:szCs w:val="28"/>
        </w:rPr>
        <w:t>Учение Церкви о Боге – Освятителе</w:t>
      </w:r>
    </w:p>
    <w:p w:rsidR="00F56B30" w:rsidRPr="006D2BF7" w:rsidRDefault="00F56B30" w:rsidP="00E3055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50" w:rsidRPr="00886B63" w:rsidRDefault="00E30550" w:rsidP="00E305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1. </w:t>
      </w:r>
      <w:r w:rsidR="00BE7725" w:rsidRPr="00886B63">
        <w:rPr>
          <w:rFonts w:ascii="Times New Roman" w:hAnsi="Times New Roman" w:cs="Times New Roman"/>
          <w:bCs/>
          <w:sz w:val="28"/>
          <w:szCs w:val="28"/>
        </w:rPr>
        <w:t>Необходимость Божественной помощи для усвоения людьми даруемого им во Христе и Христом Спасения</w:t>
      </w:r>
    </w:p>
    <w:p w:rsidR="00BE7725" w:rsidRPr="00886B63" w:rsidRDefault="00D24196" w:rsidP="00E305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sz w:val="28"/>
          <w:szCs w:val="28"/>
        </w:rPr>
        <w:t xml:space="preserve">2. </w:t>
      </w:r>
      <w:r w:rsidRPr="00886B63">
        <w:rPr>
          <w:rFonts w:ascii="Times New Roman" w:hAnsi="Times New Roman" w:cs="Times New Roman"/>
          <w:bCs/>
          <w:sz w:val="28"/>
          <w:szCs w:val="28"/>
        </w:rPr>
        <w:t>Содержание учения о Боге – Освятителе</w:t>
      </w:r>
    </w:p>
    <w:p w:rsidR="00D24196" w:rsidRPr="00886B63" w:rsidRDefault="00D24196" w:rsidP="00E305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 Учение о благодати как о силе, нас освящающей</w:t>
      </w:r>
    </w:p>
    <w:p w:rsidR="00D24196" w:rsidRPr="00886B63" w:rsidRDefault="00D24196" w:rsidP="00E0750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lastRenderedPageBreak/>
        <w:t>3.1. Понятие о благодати в свете Свщ. Писания</w:t>
      </w:r>
    </w:p>
    <w:p w:rsidR="00D24196" w:rsidRPr="00886B63" w:rsidRDefault="00D24196" w:rsidP="00E0750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3.2. Участие Лиц Святой Троицы в раздаянии благодати</w:t>
      </w:r>
    </w:p>
    <w:p w:rsidR="00D24196" w:rsidRPr="00886B63" w:rsidRDefault="00D24196" w:rsidP="00E0750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 Виды благодати</w:t>
      </w:r>
    </w:p>
    <w:p w:rsidR="00D24196" w:rsidRPr="00886B63" w:rsidRDefault="00D24196" w:rsidP="00E0750D">
      <w:pPr>
        <w:ind w:left="708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3.3.1. Всеобщая благодать</w:t>
      </w:r>
    </w:p>
    <w:p w:rsidR="00D24196" w:rsidRPr="00886B63" w:rsidRDefault="00D24196" w:rsidP="00E0750D">
      <w:pPr>
        <w:ind w:left="708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3.3.2. Собственно церковная благодать</w:t>
      </w:r>
    </w:p>
    <w:p w:rsidR="00D24196" w:rsidRPr="00886B63" w:rsidRDefault="00D24196" w:rsidP="00E0750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3.3.2.1. Оправдывающая благодать</w:t>
      </w:r>
    </w:p>
    <w:p w:rsidR="00D24196" w:rsidRPr="00886B63" w:rsidRDefault="001D58E0" w:rsidP="00E0750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3.3.2.2. Благодать сохраняющая и возрождающая духовную жизнь</w:t>
      </w:r>
    </w:p>
    <w:p w:rsidR="001D58E0" w:rsidRPr="00886B63" w:rsidRDefault="001D58E0" w:rsidP="00E0750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3.3.2.3. Особые дарования благодати (charismata)</w:t>
      </w:r>
    </w:p>
    <w:p w:rsidR="001D58E0" w:rsidRPr="00886B63" w:rsidRDefault="001D58E0" w:rsidP="00E075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3.4. Отношение благодати к свободе</w:t>
      </w:r>
    </w:p>
    <w:p w:rsidR="001D58E0" w:rsidRPr="00886B63" w:rsidRDefault="001D58E0" w:rsidP="00E0750D">
      <w:pPr>
        <w:ind w:left="708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 xml:space="preserve">3.4.1. Ложные учения об отношении благодати к свободе </w:t>
      </w:r>
    </w:p>
    <w:p w:rsidR="001D58E0" w:rsidRPr="00886B63" w:rsidRDefault="001D58E0" w:rsidP="00E0750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 xml:space="preserve">3.4.1.1. Пелагианство </w:t>
      </w:r>
    </w:p>
    <w:p w:rsidR="001D58E0" w:rsidRPr="00886B63" w:rsidRDefault="001D58E0" w:rsidP="00E0750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3.4.1.2. Учение блж. Августина</w:t>
      </w:r>
    </w:p>
    <w:p w:rsidR="001D58E0" w:rsidRPr="00886B63" w:rsidRDefault="001D58E0" w:rsidP="00E0750D">
      <w:pPr>
        <w:ind w:left="708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3.4.2. Православное учение об отношении благодати к свободе</w:t>
      </w:r>
    </w:p>
    <w:p w:rsidR="001D58E0" w:rsidRPr="00886B63" w:rsidRDefault="001D58E0" w:rsidP="00E0750D">
      <w:pPr>
        <w:ind w:left="56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3">
        <w:rPr>
          <w:rFonts w:ascii="Times New Roman" w:hAnsi="Times New Roman" w:cs="Times New Roman"/>
          <w:bCs/>
          <w:sz w:val="28"/>
          <w:szCs w:val="28"/>
        </w:rPr>
        <w:t>3.4.3. Значение веры и добрых дел в устроении спасения</w:t>
      </w:r>
    </w:p>
    <w:p w:rsidR="001D58E0" w:rsidRPr="00886B63" w:rsidRDefault="001D58E0" w:rsidP="00E305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8E0" w:rsidRPr="00886B63" w:rsidSect="008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D8"/>
    <w:multiLevelType w:val="hybridMultilevel"/>
    <w:tmpl w:val="40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75FC"/>
    <w:multiLevelType w:val="multilevel"/>
    <w:tmpl w:val="6FFC7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BD53A99"/>
    <w:multiLevelType w:val="multilevel"/>
    <w:tmpl w:val="6FFC7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DF210DE"/>
    <w:multiLevelType w:val="hybridMultilevel"/>
    <w:tmpl w:val="F266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FA6FCE"/>
    <w:rsid w:val="000107F2"/>
    <w:rsid w:val="0012588C"/>
    <w:rsid w:val="001D58E0"/>
    <w:rsid w:val="001E7BD2"/>
    <w:rsid w:val="00330437"/>
    <w:rsid w:val="003500F8"/>
    <w:rsid w:val="00493019"/>
    <w:rsid w:val="00581B05"/>
    <w:rsid w:val="005C54BA"/>
    <w:rsid w:val="006D2BF7"/>
    <w:rsid w:val="006E6DFA"/>
    <w:rsid w:val="0083381E"/>
    <w:rsid w:val="0086233B"/>
    <w:rsid w:val="00886B63"/>
    <w:rsid w:val="008B2C9C"/>
    <w:rsid w:val="008C137E"/>
    <w:rsid w:val="00977B11"/>
    <w:rsid w:val="009949AA"/>
    <w:rsid w:val="009B6AB5"/>
    <w:rsid w:val="00A10AA7"/>
    <w:rsid w:val="00A442C2"/>
    <w:rsid w:val="00B6690C"/>
    <w:rsid w:val="00BD46C1"/>
    <w:rsid w:val="00BE7725"/>
    <w:rsid w:val="00CF53F7"/>
    <w:rsid w:val="00D24196"/>
    <w:rsid w:val="00D51962"/>
    <w:rsid w:val="00D73005"/>
    <w:rsid w:val="00DA2753"/>
    <w:rsid w:val="00E0750D"/>
    <w:rsid w:val="00E30550"/>
    <w:rsid w:val="00E8075A"/>
    <w:rsid w:val="00EF2E4A"/>
    <w:rsid w:val="00F337FB"/>
    <w:rsid w:val="00F41581"/>
    <w:rsid w:val="00F56B30"/>
    <w:rsid w:val="00FA6FCE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9BC6-9838-468E-8E93-768EFCB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Pavel</cp:lastModifiedBy>
  <cp:revision>27</cp:revision>
  <dcterms:created xsi:type="dcterms:W3CDTF">2012-12-10T16:57:00Z</dcterms:created>
  <dcterms:modified xsi:type="dcterms:W3CDTF">2013-05-07T05:44:00Z</dcterms:modified>
</cp:coreProperties>
</file>